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1091C" w14:textId="327F064B" w:rsidR="001C198A" w:rsidRDefault="001C198A" w:rsidP="00121242">
      <w:r>
        <w:rPr>
          <w:noProof/>
        </w:rPr>
        <w:drawing>
          <wp:anchor distT="0" distB="0" distL="114300" distR="114300" simplePos="0" relativeHeight="251658240" behindDoc="0" locked="0" layoutInCell="1" allowOverlap="1" wp14:anchorId="4E21347D" wp14:editId="564DB11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040268" cy="2828071"/>
            <wp:effectExtent l="0" t="0" r="0" b="0"/>
            <wp:wrapThrough wrapText="bothSides">
              <wp:wrapPolygon edited="0">
                <wp:start x="0" y="0"/>
                <wp:lineTo x="0" y="21391"/>
                <wp:lineTo x="21527" y="21391"/>
                <wp:lineTo x="21527" y="0"/>
                <wp:lineTo x="0" y="0"/>
              </wp:wrapPolygon>
            </wp:wrapThrough>
            <wp:docPr id="21054837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48373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0268" cy="28280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8C7C36" w14:textId="14E5A89C" w:rsidR="00121242" w:rsidRPr="0083774D" w:rsidRDefault="00121242" w:rsidP="001C198A">
      <w:pPr>
        <w:pStyle w:val="Heading1"/>
        <w:rPr>
          <w:rFonts w:ascii="Aptos Display" w:hAnsi="Aptos Display"/>
          <w:color w:val="8ABDAE"/>
        </w:rPr>
      </w:pPr>
      <w:bookmarkStart w:id="0" w:name="_Toc211198787"/>
      <w:r w:rsidRPr="0083774D">
        <w:rPr>
          <w:rFonts w:ascii="Aptos Display" w:hAnsi="Aptos Display"/>
          <w:color w:val="8ABDAE"/>
        </w:rPr>
        <w:t>Calculat</w:t>
      </w:r>
      <w:r w:rsidR="001C198A" w:rsidRPr="0083774D">
        <w:rPr>
          <w:rFonts w:ascii="Aptos Display" w:hAnsi="Aptos Display"/>
          <w:color w:val="8ABDAE"/>
        </w:rPr>
        <w:t xml:space="preserve">ing the </w:t>
      </w:r>
      <w:r w:rsidR="003E27A2" w:rsidRPr="0083774D">
        <w:rPr>
          <w:rFonts w:ascii="Aptos Display" w:hAnsi="Aptos Display"/>
          <w:color w:val="8ABDAE"/>
        </w:rPr>
        <w:t>Quantity</w:t>
      </w:r>
      <w:r w:rsidR="001C198A" w:rsidRPr="0083774D">
        <w:rPr>
          <w:rFonts w:ascii="Aptos Display" w:hAnsi="Aptos Display"/>
          <w:color w:val="8ABDAE"/>
        </w:rPr>
        <w:t xml:space="preserve"> of </w:t>
      </w:r>
      <w:r w:rsidRPr="0083774D">
        <w:rPr>
          <w:rFonts w:ascii="Aptos Display" w:hAnsi="Aptos Display"/>
          <w:color w:val="8ABDAE"/>
        </w:rPr>
        <w:t xml:space="preserve">Curtain Rings </w:t>
      </w:r>
      <w:r w:rsidR="001C198A" w:rsidRPr="0083774D">
        <w:rPr>
          <w:rFonts w:ascii="Aptos Display" w:hAnsi="Aptos Display"/>
          <w:color w:val="8ABDAE"/>
        </w:rPr>
        <w:t>for Your Rods</w:t>
      </w:r>
      <w:r w:rsidR="001C198A" w:rsidRPr="0083774D">
        <w:rPr>
          <w:rFonts w:ascii="Aptos Display" w:hAnsi="Aptos Display"/>
          <w:color w:val="8ABDAE"/>
        </w:rPr>
        <w:br/>
      </w:r>
      <w:r w:rsidRPr="0083774D">
        <w:rPr>
          <w:rFonts w:ascii="Aptos Display" w:hAnsi="Aptos Display"/>
          <w:color w:val="8ABDAE"/>
        </w:rPr>
        <w:t>A Practical Guide</w:t>
      </w:r>
      <w:bookmarkEnd w:id="0"/>
    </w:p>
    <w:p w14:paraId="3930F74D" w14:textId="77777777" w:rsidR="009A4623" w:rsidRPr="009A4623" w:rsidRDefault="009A4623" w:rsidP="00E9422C"/>
    <w:p w14:paraId="6E7F3864" w14:textId="17051345" w:rsidR="00A04E5E" w:rsidRPr="00104C31" w:rsidRDefault="009A4623" w:rsidP="00E9422C">
      <w:pPr>
        <w:pStyle w:val="Heading2"/>
        <w:rPr>
          <w:rFonts w:ascii="Aptos Display" w:hAnsi="Aptos Display"/>
          <w:color w:val="8ABDAE"/>
        </w:rPr>
      </w:pPr>
      <w:r w:rsidRPr="00104C31">
        <w:rPr>
          <w:rFonts w:ascii="Aptos Display" w:hAnsi="Aptos Display"/>
          <w:color w:val="8ABDAE"/>
        </w:rPr>
        <w:t xml:space="preserve">What you will </w:t>
      </w:r>
      <w:r w:rsidR="001221E3" w:rsidRPr="00104C31">
        <w:rPr>
          <w:rFonts w:ascii="Aptos Display" w:hAnsi="Aptos Display"/>
          <w:color w:val="8ABDAE"/>
        </w:rPr>
        <w:t>f</w:t>
      </w:r>
      <w:r w:rsidRPr="00104C31">
        <w:rPr>
          <w:rFonts w:ascii="Aptos Display" w:hAnsi="Aptos Display"/>
          <w:color w:val="8ABDAE"/>
        </w:rPr>
        <w:t>ind in this Guide</w:t>
      </w:r>
      <w:r w:rsidR="00A84BE7" w:rsidRPr="00104C31">
        <w:rPr>
          <w:rFonts w:ascii="Aptos Display" w:hAnsi="Aptos Display"/>
          <w:color w:val="8ABDAE"/>
        </w:rPr>
        <w:t xml:space="preserve"> (3min read)</w:t>
      </w:r>
    </w:p>
    <w:p w14:paraId="0FA6DF74" w14:textId="7736BFF3" w:rsidR="00A04E5E" w:rsidRPr="00EA26E7" w:rsidRDefault="00A04E5E" w:rsidP="00E9422C">
      <w:pPr>
        <w:pStyle w:val="TOC2"/>
        <w:rPr>
          <w:color w:val="767171" w:themeColor="background2" w:themeShade="80"/>
        </w:rPr>
      </w:pPr>
      <w:hyperlink w:anchor="_Toc211198788" w:history="1">
        <w:r w:rsidRPr="00EA26E7">
          <w:rPr>
            <w:rStyle w:val="Hyperlink"/>
            <w:color w:val="767171" w:themeColor="background2" w:themeShade="80"/>
          </w:rPr>
          <w:t>Introduction</w:t>
        </w:r>
      </w:hyperlink>
    </w:p>
    <w:p w14:paraId="0FD70BBB" w14:textId="0A6EC983" w:rsidR="00A04E5E" w:rsidRPr="00EA26E7" w:rsidRDefault="00A04E5E" w:rsidP="00E9422C">
      <w:pPr>
        <w:pStyle w:val="TOC2"/>
        <w:rPr>
          <w:color w:val="767171" w:themeColor="background2" w:themeShade="80"/>
        </w:rPr>
      </w:pPr>
      <w:hyperlink w:anchor="_Toc211198789" w:history="1">
        <w:r w:rsidRPr="00EA26E7">
          <w:rPr>
            <w:rStyle w:val="Hyperlink"/>
            <w:color w:val="767171" w:themeColor="background2" w:themeShade="80"/>
          </w:rPr>
          <w:t>Key Formula</w:t>
        </w:r>
      </w:hyperlink>
    </w:p>
    <w:p w14:paraId="3240D35F" w14:textId="5735605C" w:rsidR="00A04E5E" w:rsidRPr="00EA26E7" w:rsidRDefault="00A04E5E" w:rsidP="00E9422C">
      <w:pPr>
        <w:pStyle w:val="TOC2"/>
        <w:rPr>
          <w:color w:val="767171" w:themeColor="background2" w:themeShade="80"/>
        </w:rPr>
      </w:pPr>
      <w:hyperlink w:anchor="_Toc211198791" w:history="1">
        <w:r w:rsidRPr="00EA26E7">
          <w:rPr>
            <w:rStyle w:val="Hyperlink"/>
            <w:color w:val="767171" w:themeColor="background2" w:themeShade="80"/>
          </w:rPr>
          <w:t>Typical Spacings for Hanging Styles</w:t>
        </w:r>
      </w:hyperlink>
    </w:p>
    <w:p w14:paraId="7BF9B51B" w14:textId="35BE84FC" w:rsidR="00A04E5E" w:rsidRPr="00EA26E7" w:rsidRDefault="00A04E5E" w:rsidP="00E9422C">
      <w:pPr>
        <w:pStyle w:val="TOC3"/>
        <w:tabs>
          <w:tab w:val="right" w:leader="dot" w:pos="9016"/>
        </w:tabs>
        <w:rPr>
          <w:rFonts w:ascii="Aptos Display" w:hAnsi="Aptos Display"/>
          <w:noProof/>
          <w:color w:val="767171" w:themeColor="background2" w:themeShade="80"/>
        </w:rPr>
      </w:pPr>
      <w:hyperlink w:anchor="_Toc211198792" w:history="1">
        <w:r w:rsidRPr="00EA26E7">
          <w:rPr>
            <w:rStyle w:val="Hyperlink"/>
            <w:rFonts w:ascii="Aptos Display" w:hAnsi="Aptos Display"/>
            <w:noProof/>
            <w:color w:val="767171" w:themeColor="background2" w:themeShade="80"/>
          </w:rPr>
          <w:t>Casual Look</w:t>
        </w:r>
      </w:hyperlink>
    </w:p>
    <w:p w14:paraId="339A2A91" w14:textId="69009009" w:rsidR="00A04E5E" w:rsidRPr="00EA26E7" w:rsidRDefault="00A04E5E" w:rsidP="00E9422C">
      <w:pPr>
        <w:pStyle w:val="TOC3"/>
        <w:tabs>
          <w:tab w:val="right" w:leader="dot" w:pos="9016"/>
        </w:tabs>
        <w:rPr>
          <w:rFonts w:ascii="Aptos Display" w:hAnsi="Aptos Display"/>
          <w:noProof/>
          <w:color w:val="767171" w:themeColor="background2" w:themeShade="80"/>
        </w:rPr>
      </w:pPr>
      <w:hyperlink w:anchor="_Toc211198794" w:history="1">
        <w:r w:rsidRPr="00EA26E7">
          <w:rPr>
            <w:rStyle w:val="Hyperlink"/>
            <w:rFonts w:ascii="Aptos Display" w:hAnsi="Aptos Display"/>
            <w:noProof/>
            <w:color w:val="767171" w:themeColor="background2" w:themeShade="80"/>
          </w:rPr>
          <w:t>Softly Tailored Look</w:t>
        </w:r>
      </w:hyperlink>
    </w:p>
    <w:p w14:paraId="6D1F2E52" w14:textId="55A296F7" w:rsidR="00A04E5E" w:rsidRPr="00EA26E7" w:rsidRDefault="00A04E5E" w:rsidP="00E9422C">
      <w:pPr>
        <w:pStyle w:val="TOC3"/>
        <w:tabs>
          <w:tab w:val="right" w:leader="dot" w:pos="9016"/>
        </w:tabs>
        <w:rPr>
          <w:rFonts w:ascii="Aptos Display" w:hAnsi="Aptos Display"/>
          <w:noProof/>
          <w:color w:val="767171" w:themeColor="background2" w:themeShade="80"/>
        </w:rPr>
      </w:pPr>
      <w:hyperlink w:anchor="_Toc211198796" w:history="1">
        <w:r w:rsidRPr="00EA26E7">
          <w:rPr>
            <w:rStyle w:val="Hyperlink"/>
            <w:rFonts w:ascii="Aptos Display" w:hAnsi="Aptos Display"/>
            <w:noProof/>
            <w:color w:val="767171" w:themeColor="background2" w:themeShade="80"/>
          </w:rPr>
          <w:t>Richly Gathered Look</w:t>
        </w:r>
      </w:hyperlink>
    </w:p>
    <w:p w14:paraId="35AFC75E" w14:textId="59865892" w:rsidR="00A04E5E" w:rsidRPr="00EA26E7" w:rsidRDefault="00A04E5E" w:rsidP="00E9422C">
      <w:pPr>
        <w:pStyle w:val="TOC2"/>
        <w:rPr>
          <w:color w:val="767171" w:themeColor="background2" w:themeShade="80"/>
        </w:rPr>
      </w:pPr>
      <w:hyperlink w:anchor="_Toc211198798" w:history="1">
        <w:r w:rsidRPr="00EA26E7">
          <w:rPr>
            <w:rStyle w:val="Hyperlink"/>
            <w:color w:val="767171" w:themeColor="background2" w:themeShade="80"/>
          </w:rPr>
          <w:t>Notes and considerations</w:t>
        </w:r>
      </w:hyperlink>
    </w:p>
    <w:p w14:paraId="5858799C" w14:textId="1200C6E3" w:rsidR="00A04E5E" w:rsidRPr="00EA26E7" w:rsidRDefault="00A04E5E" w:rsidP="00E9422C">
      <w:pPr>
        <w:pStyle w:val="TOC2"/>
        <w:rPr>
          <w:color w:val="767171" w:themeColor="background2" w:themeShade="80"/>
        </w:rPr>
      </w:pPr>
      <w:hyperlink w:anchor="_Toc211198799" w:history="1">
        <w:r w:rsidRPr="00EA26E7">
          <w:rPr>
            <w:rStyle w:val="Hyperlink"/>
            <w:color w:val="767171" w:themeColor="background2" w:themeShade="80"/>
          </w:rPr>
          <w:t>Quick Reference</w:t>
        </w:r>
        <w:r w:rsidR="005332E4" w:rsidRPr="00EA26E7">
          <w:rPr>
            <w:rStyle w:val="Hyperlink"/>
            <w:color w:val="767171" w:themeColor="background2" w:themeShade="80"/>
          </w:rPr>
          <w:t xml:space="preserve"> Table</w:t>
        </w:r>
      </w:hyperlink>
    </w:p>
    <w:p w14:paraId="434FCDE6" w14:textId="77777777" w:rsidR="00A04E5E" w:rsidRDefault="00A04E5E" w:rsidP="00121242">
      <w:pPr>
        <w:rPr>
          <w:rFonts w:ascii="Aptos Display" w:hAnsi="Aptos Display"/>
        </w:rPr>
      </w:pPr>
    </w:p>
    <w:p w14:paraId="688F82D8" w14:textId="77777777" w:rsidR="009A4623" w:rsidRDefault="009A4623" w:rsidP="00121242">
      <w:pPr>
        <w:rPr>
          <w:rFonts w:ascii="Aptos Display" w:hAnsi="Aptos Display"/>
        </w:rPr>
      </w:pPr>
    </w:p>
    <w:p w14:paraId="3E514645" w14:textId="77777777" w:rsidR="009A4623" w:rsidRDefault="009A4623" w:rsidP="00121242">
      <w:pPr>
        <w:rPr>
          <w:rFonts w:ascii="Aptos Display" w:hAnsi="Aptos Display"/>
        </w:rPr>
      </w:pPr>
    </w:p>
    <w:p w14:paraId="1C9CBB92" w14:textId="77777777" w:rsidR="009A4623" w:rsidRDefault="009A4623" w:rsidP="00121242">
      <w:pPr>
        <w:rPr>
          <w:rFonts w:ascii="Aptos Display" w:hAnsi="Aptos Display"/>
        </w:rPr>
      </w:pPr>
    </w:p>
    <w:p w14:paraId="1EF413F5" w14:textId="77777777" w:rsidR="009A4623" w:rsidRDefault="009A4623" w:rsidP="00121242">
      <w:pPr>
        <w:rPr>
          <w:rFonts w:ascii="Aptos Display" w:hAnsi="Aptos Display"/>
        </w:rPr>
      </w:pPr>
    </w:p>
    <w:p w14:paraId="5B8E838D" w14:textId="77777777" w:rsidR="009A4623" w:rsidRDefault="009A4623" w:rsidP="00121242">
      <w:pPr>
        <w:rPr>
          <w:rFonts w:ascii="Aptos Display" w:hAnsi="Aptos Display"/>
        </w:rPr>
      </w:pPr>
    </w:p>
    <w:p w14:paraId="463D3D08" w14:textId="77777777" w:rsidR="009A4623" w:rsidRDefault="009A4623" w:rsidP="00121242">
      <w:pPr>
        <w:rPr>
          <w:rFonts w:ascii="Aptos Display" w:hAnsi="Aptos Display"/>
        </w:rPr>
      </w:pPr>
    </w:p>
    <w:p w14:paraId="175550F9" w14:textId="77777777" w:rsidR="009A4623" w:rsidRDefault="009A4623" w:rsidP="00121242">
      <w:pPr>
        <w:rPr>
          <w:rFonts w:ascii="Aptos Display" w:hAnsi="Aptos Display"/>
        </w:rPr>
      </w:pPr>
    </w:p>
    <w:p w14:paraId="7C8007C7" w14:textId="77777777" w:rsidR="009A4623" w:rsidRDefault="009A4623" w:rsidP="008037AC">
      <w:pPr>
        <w:jc w:val="right"/>
        <w:rPr>
          <w:rFonts w:ascii="Aptos Display" w:hAnsi="Aptos Display"/>
        </w:rPr>
      </w:pPr>
    </w:p>
    <w:p w14:paraId="539DEB48" w14:textId="77777777" w:rsidR="009A4623" w:rsidRPr="001C198A" w:rsidRDefault="009A4623" w:rsidP="00121242">
      <w:pPr>
        <w:rPr>
          <w:rFonts w:ascii="Aptos Display" w:hAnsi="Aptos Display"/>
        </w:rPr>
      </w:pPr>
    </w:p>
    <w:p w14:paraId="16CFE342" w14:textId="77777777" w:rsidR="009A4623" w:rsidRPr="0083774D" w:rsidRDefault="009A4623" w:rsidP="009A4623">
      <w:pPr>
        <w:pStyle w:val="Heading2"/>
        <w:rPr>
          <w:rFonts w:ascii="Aptos Display" w:hAnsi="Aptos Display"/>
          <w:color w:val="8ABDAE"/>
        </w:rPr>
      </w:pPr>
      <w:bookmarkStart w:id="1" w:name="_Toc211198788"/>
      <w:r w:rsidRPr="0083774D">
        <w:rPr>
          <w:rFonts w:ascii="Aptos Display" w:hAnsi="Aptos Display"/>
          <w:color w:val="8ABDAE"/>
        </w:rPr>
        <w:t>Introduction</w:t>
      </w:r>
      <w:bookmarkEnd w:id="1"/>
    </w:p>
    <w:p w14:paraId="404E187E" w14:textId="77777777" w:rsidR="009A4623" w:rsidRPr="00EA26E7" w:rsidRDefault="009A4623" w:rsidP="009A4623">
      <w:p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Curtain rings aid in hanging and sliding curtains along a rod. The number of rings depends on rod length, desired fullness, and curtain style. This guide uses a 2100 mm rod to illustrate how to estimate ring count.</w:t>
      </w:r>
    </w:p>
    <w:p w14:paraId="76754F15" w14:textId="77777777" w:rsidR="001C198A" w:rsidRPr="001C198A" w:rsidRDefault="001C198A">
      <w:pPr>
        <w:rPr>
          <w:rFonts w:ascii="Aptos Display" w:hAnsi="Aptos Display"/>
          <w:sz w:val="24"/>
          <w:szCs w:val="24"/>
        </w:rPr>
      </w:pPr>
    </w:p>
    <w:p w14:paraId="0CA92494" w14:textId="5786479D" w:rsidR="001C198A" w:rsidRPr="00B56E08" w:rsidRDefault="001C198A" w:rsidP="006B4310">
      <w:pPr>
        <w:pStyle w:val="Heading2"/>
        <w:rPr>
          <w:rFonts w:ascii="Aptos Display" w:hAnsi="Aptos Display"/>
          <w:color w:val="8ABDAE"/>
        </w:rPr>
      </w:pPr>
      <w:bookmarkStart w:id="2" w:name="_Toc211198789"/>
      <w:r w:rsidRPr="00B56E08">
        <w:rPr>
          <w:rFonts w:ascii="Aptos Display" w:hAnsi="Aptos Display"/>
          <w:color w:val="8ABDAE"/>
        </w:rPr>
        <w:t>Key Formula</w:t>
      </w:r>
      <w:bookmarkEnd w:id="2"/>
    </w:p>
    <w:p w14:paraId="7AF03EE8" w14:textId="77777777" w:rsidR="001C198A" w:rsidRPr="00EA26E7" w:rsidRDefault="001C198A" w:rsidP="001C198A">
      <w:pPr>
        <w:pStyle w:val="Heading2"/>
        <w:rPr>
          <w:rFonts w:ascii="Aptos Display" w:hAnsi="Aptos Display"/>
          <w:color w:val="767171" w:themeColor="background2" w:themeShade="80"/>
          <w:sz w:val="24"/>
          <w:szCs w:val="24"/>
        </w:rPr>
      </w:pPr>
      <w:bookmarkStart w:id="3" w:name="_Toc211198790"/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Rings needed = rod span divided by ring spacing</w:t>
      </w:r>
      <w:bookmarkEnd w:id="3"/>
    </w:p>
    <w:p w14:paraId="6E7D312E" w14:textId="5C11602B" w:rsidR="001C198A" w:rsidRPr="00EA26E7" w:rsidRDefault="001C198A" w:rsidP="001C198A">
      <w:p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Wider spacing means fewer rings; tighter spacing means more rings.</w:t>
      </w:r>
    </w:p>
    <w:p w14:paraId="0E790081" w14:textId="77777777" w:rsidR="001C198A" w:rsidRPr="001C198A" w:rsidRDefault="001C198A" w:rsidP="001C198A">
      <w:pPr>
        <w:rPr>
          <w:rFonts w:ascii="Aptos Display" w:hAnsi="Aptos Display"/>
        </w:rPr>
      </w:pPr>
    </w:p>
    <w:p w14:paraId="0FF8A413" w14:textId="2EB64A82" w:rsidR="001C198A" w:rsidRPr="00B56E08" w:rsidRDefault="001C198A" w:rsidP="006B4310">
      <w:pPr>
        <w:pStyle w:val="Heading2"/>
        <w:rPr>
          <w:rFonts w:ascii="Aptos Display" w:hAnsi="Aptos Display"/>
          <w:color w:val="8ABDAE"/>
        </w:rPr>
      </w:pPr>
      <w:bookmarkStart w:id="4" w:name="_Toc211198791"/>
      <w:r w:rsidRPr="00B56E08">
        <w:rPr>
          <w:rFonts w:ascii="Aptos Display" w:hAnsi="Aptos Display"/>
          <w:color w:val="8ABDAE"/>
        </w:rPr>
        <w:t>Typical Spacings for Hanging Styles</w:t>
      </w:r>
      <w:bookmarkEnd w:id="4"/>
      <w:r w:rsidRPr="00B56E08">
        <w:rPr>
          <w:rFonts w:ascii="Aptos Display" w:hAnsi="Aptos Display"/>
          <w:color w:val="8ABDAE"/>
        </w:rPr>
        <w:t xml:space="preserve"> </w:t>
      </w:r>
    </w:p>
    <w:p w14:paraId="519C230F" w14:textId="7849EDDF" w:rsidR="001C198A" w:rsidRPr="00EA26E7" w:rsidRDefault="001C198A" w:rsidP="001C198A">
      <w:pPr>
        <w:rPr>
          <w:rFonts w:ascii="Aptos Display" w:hAnsi="Aptos Display"/>
          <w:color w:val="767171" w:themeColor="background2" w:themeShade="80"/>
          <w:sz w:val="24"/>
          <w:szCs w:val="24"/>
        </w:rPr>
      </w:pPr>
      <w:bookmarkStart w:id="5" w:name="_Toc211198792"/>
      <w:r w:rsidRPr="00B56E08">
        <w:rPr>
          <w:rStyle w:val="Heading3Char"/>
          <w:rFonts w:ascii="Aptos Display" w:hAnsi="Aptos Display"/>
          <w:color w:val="8ABDAE"/>
        </w:rPr>
        <w:t>Casual Look</w:t>
      </w:r>
      <w:bookmarkEnd w:id="5"/>
      <w:r w:rsidRPr="001C198A">
        <w:rPr>
          <w:rStyle w:val="Heading3Char"/>
          <w:rFonts w:ascii="Aptos Display" w:hAnsi="Aptos Display"/>
          <w:b/>
          <w:bCs/>
          <w:color w:val="7F3F00"/>
        </w:rPr>
        <w:t xml:space="preserve"> </w:t>
      </w:r>
      <w:r w:rsidRPr="001C198A">
        <w:rPr>
          <w:rFonts w:ascii="Aptos Display" w:hAnsi="Aptos Display"/>
        </w:rPr>
        <w:br/>
      </w: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Curtains hung for a casual look present an uncomplicated, relaxed feel. The fabric drapes softly with gentle, even folds and a light, unobtrusive header—often a simple rod pocket, tab top, or a basic pleat that doesn’t pin the fabric into tight, rigid shapes. Rings or hooks are spaced relatively wide (around 100 mm apart in many setups), delivering a laid-back sweep with visible but unobtrusive movement. The overall effect is airy, easy going, and versatile, suitable for everyday living spaces where comfort and practicality trump formal polish. Key elements:</w:t>
      </w:r>
    </w:p>
    <w:p w14:paraId="6DF9DA53" w14:textId="77777777" w:rsidR="001C198A" w:rsidRPr="00EA26E7" w:rsidRDefault="001C198A" w:rsidP="001C198A">
      <w:pPr>
        <w:numPr>
          <w:ilvl w:val="0"/>
          <w:numId w:val="4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Moderate to light fabric weight for easy handling</w:t>
      </w:r>
    </w:p>
    <w:p w14:paraId="2539A73A" w14:textId="77777777" w:rsidR="001C198A" w:rsidRPr="00EA26E7" w:rsidRDefault="001C198A" w:rsidP="001C198A">
      <w:pPr>
        <w:numPr>
          <w:ilvl w:val="0"/>
          <w:numId w:val="4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Wider ring spacing for a relaxed drape</w:t>
      </w:r>
    </w:p>
    <w:p w14:paraId="2FD12653" w14:textId="77777777" w:rsidR="001C198A" w:rsidRPr="00EA26E7" w:rsidRDefault="001C198A" w:rsidP="001C198A">
      <w:pPr>
        <w:numPr>
          <w:ilvl w:val="0"/>
          <w:numId w:val="4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Minimal or no elaborate pleating</w:t>
      </w:r>
    </w:p>
    <w:p w14:paraId="05B81838" w14:textId="77777777" w:rsidR="001C198A" w:rsidRPr="00EA26E7" w:rsidRDefault="001C198A" w:rsidP="001C198A">
      <w:pPr>
        <w:numPr>
          <w:ilvl w:val="0"/>
          <w:numId w:val="4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Simple hardware that blends with the room’s decor</w:t>
      </w:r>
    </w:p>
    <w:p w14:paraId="0285DC90" w14:textId="42152D6E" w:rsidR="001C198A" w:rsidRPr="001C198A" w:rsidRDefault="001C198A" w:rsidP="001C198A">
      <w:pPr>
        <w:numPr>
          <w:ilvl w:val="0"/>
          <w:numId w:val="4"/>
        </w:numPr>
        <w:rPr>
          <w:rFonts w:ascii="Aptos Display" w:hAnsi="Aptos Display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Clean, uncomplicated hems and edges for a casual vibe</w:t>
      </w:r>
      <w:r w:rsidRPr="001C198A">
        <w:rPr>
          <w:rFonts w:ascii="Aptos Display" w:hAnsi="Aptos Display"/>
          <w:sz w:val="24"/>
          <w:szCs w:val="24"/>
        </w:rPr>
        <w:br/>
      </w:r>
    </w:p>
    <w:p w14:paraId="16CCE9FE" w14:textId="4BF59D33" w:rsidR="001C198A" w:rsidRPr="00B56E08" w:rsidRDefault="001C198A" w:rsidP="001C198A">
      <w:pPr>
        <w:pStyle w:val="Heading3"/>
        <w:rPr>
          <w:rFonts w:ascii="Aptos Display" w:hAnsi="Aptos Display"/>
          <w:color w:val="8ABDAE"/>
        </w:rPr>
      </w:pPr>
      <w:bookmarkStart w:id="6" w:name="_Toc211198793"/>
      <w:r w:rsidRPr="00B56E08">
        <w:rPr>
          <w:rFonts w:ascii="Aptos Display" w:hAnsi="Aptos Display"/>
          <w:color w:val="8ABDAE"/>
        </w:rPr>
        <w:t>Ring Calculation</w:t>
      </w:r>
      <w:bookmarkEnd w:id="6"/>
      <w:r w:rsidRPr="00B56E08">
        <w:rPr>
          <w:rFonts w:ascii="Aptos Display" w:hAnsi="Aptos Display"/>
          <w:color w:val="8ABDAE"/>
        </w:rPr>
        <w:t xml:space="preserve"> </w:t>
      </w:r>
    </w:p>
    <w:p w14:paraId="1A6ED6E3" w14:textId="3C56BB2D" w:rsidR="001C198A" w:rsidRPr="00EA26E7" w:rsidRDefault="001C198A" w:rsidP="001C198A">
      <w:p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Generally, rings for a casual look are spaced approximately 100mm apart. Based upon this estimate</w:t>
      </w:r>
      <w:r w:rsidR="00FA0C4E"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,</w:t>
      </w: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 xml:space="preserve"> the number of rings required is calculated as: </w:t>
      </w:r>
    </w:p>
    <w:p w14:paraId="3A618763" w14:textId="77777777" w:rsidR="001C198A" w:rsidRPr="00EA26E7" w:rsidRDefault="001C198A" w:rsidP="001C198A">
      <w:p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 xml:space="preserve">Rod length: 2100mm </w:t>
      </w: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br/>
        <w:t xml:space="preserve">Spacing distance: 100mm </w:t>
      </w:r>
    </w:p>
    <w:p w14:paraId="3731CCAD" w14:textId="3BC2C738" w:rsidR="001C198A" w:rsidRPr="00767CFA" w:rsidRDefault="001C198A" w:rsidP="001C198A">
      <w:pPr>
        <w:jc w:val="center"/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</w:pPr>
      <w:r w:rsidRPr="00767CFA"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  <w:t>Rod length divided by spacing</w:t>
      </w:r>
    </w:p>
    <w:p w14:paraId="44AC42B5" w14:textId="1D280867" w:rsidR="001C198A" w:rsidRPr="00767CFA" w:rsidRDefault="001C198A" w:rsidP="001C198A">
      <w:pPr>
        <w:jc w:val="center"/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</w:pPr>
      <w:r w:rsidRPr="00767CFA"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  <w:t>2100/ 100</w:t>
      </w:r>
    </w:p>
    <w:p w14:paraId="1F2AA799" w14:textId="691E56A7" w:rsidR="001C198A" w:rsidRPr="00767CFA" w:rsidRDefault="001C198A" w:rsidP="001C198A">
      <w:pPr>
        <w:jc w:val="center"/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</w:pPr>
      <w:r w:rsidRPr="00767CFA"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  <w:t>= 21 rings</w:t>
      </w:r>
    </w:p>
    <w:p w14:paraId="687241BE" w14:textId="7E0A2940" w:rsidR="001C198A" w:rsidRPr="00AD0C39" w:rsidRDefault="001C198A" w:rsidP="001C198A">
      <w:pPr>
        <w:pStyle w:val="Heading3"/>
        <w:rPr>
          <w:rFonts w:ascii="Aptos Display" w:hAnsi="Aptos Display"/>
          <w:color w:val="8ABDAE"/>
        </w:rPr>
      </w:pPr>
      <w:bookmarkStart w:id="7" w:name="_Toc211198794"/>
      <w:r w:rsidRPr="00AD0C39">
        <w:rPr>
          <w:rFonts w:ascii="Aptos Display" w:hAnsi="Aptos Display"/>
          <w:color w:val="8ABDAE"/>
        </w:rPr>
        <w:lastRenderedPageBreak/>
        <w:t>Softly Tailored Look</w:t>
      </w:r>
      <w:bookmarkEnd w:id="7"/>
    </w:p>
    <w:p w14:paraId="4529227E" w14:textId="1A3B92F8" w:rsidR="001C198A" w:rsidRPr="00EA26E7" w:rsidRDefault="001C198A" w:rsidP="001C198A">
      <w:p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A curtain hung for a softly tailored look strikes a balanced, polished tone. The fabric falls in gentle, well-defined folds that hold their shape without appearing stiff. Header details are usually neater—think soft pinch-pleats or a tailored box-pleat, or a clean rod pocket with light draping. Ring or hook spacing is intermediate (around 60–70 mm apart), giving a steady, even sweep that enhances the drape without looking flimsy or overly formal. The room feels put-together yet approachable, with enough fullness to frame the window nicely while preserving easy light control.</w:t>
      </w:r>
    </w:p>
    <w:p w14:paraId="561D1756" w14:textId="77777777" w:rsidR="001C198A" w:rsidRPr="00EA26E7" w:rsidRDefault="001C198A" w:rsidP="001C198A">
      <w:p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Key elements:</w:t>
      </w:r>
    </w:p>
    <w:p w14:paraId="351516BC" w14:textId="77777777" w:rsidR="001C198A" w:rsidRPr="00EA26E7" w:rsidRDefault="001C198A" w:rsidP="001C198A">
      <w:pPr>
        <w:numPr>
          <w:ilvl w:val="0"/>
          <w:numId w:val="5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Medium-weight fabric with a soft, structured drape</w:t>
      </w:r>
    </w:p>
    <w:p w14:paraId="35E38455" w14:textId="77777777" w:rsidR="001C198A" w:rsidRPr="00EA26E7" w:rsidRDefault="001C198A" w:rsidP="001C198A">
      <w:pPr>
        <w:numPr>
          <w:ilvl w:val="0"/>
          <w:numId w:val="5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Ring spacing about 60–70 mm for balanced fullness</w:t>
      </w:r>
    </w:p>
    <w:p w14:paraId="7458785C" w14:textId="77777777" w:rsidR="001C198A" w:rsidRPr="00EA26E7" w:rsidRDefault="001C198A" w:rsidP="001C198A">
      <w:pPr>
        <w:numPr>
          <w:ilvl w:val="0"/>
          <w:numId w:val="5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Neatly finished hems and minimal decorative hardware</w:t>
      </w:r>
    </w:p>
    <w:p w14:paraId="010E4634" w14:textId="40D9F4BE" w:rsidR="001C198A" w:rsidRPr="001C198A" w:rsidRDefault="001C198A" w:rsidP="001C198A">
      <w:pPr>
        <w:numPr>
          <w:ilvl w:val="0"/>
          <w:numId w:val="5"/>
        </w:numPr>
        <w:rPr>
          <w:rFonts w:ascii="Aptos Display" w:hAnsi="Aptos Display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Versatile look that suits living spaces, dining areas, and bedrooms without feeling overly dressy</w:t>
      </w:r>
      <w:r w:rsidRPr="001C198A">
        <w:rPr>
          <w:rFonts w:ascii="Aptos Display" w:hAnsi="Aptos Display"/>
        </w:rPr>
        <w:br/>
      </w:r>
    </w:p>
    <w:p w14:paraId="5FFFD1E9" w14:textId="77777777" w:rsidR="001C198A" w:rsidRPr="00AD0C39" w:rsidRDefault="001C198A" w:rsidP="001C198A">
      <w:pPr>
        <w:pStyle w:val="Heading3"/>
        <w:rPr>
          <w:rFonts w:ascii="Aptos Display" w:hAnsi="Aptos Display"/>
          <w:color w:val="8ABDAE"/>
        </w:rPr>
      </w:pPr>
      <w:bookmarkStart w:id="8" w:name="_Toc211198795"/>
      <w:r w:rsidRPr="00AD0C39">
        <w:rPr>
          <w:rFonts w:ascii="Aptos Display" w:hAnsi="Aptos Display"/>
          <w:color w:val="8ABDAE"/>
        </w:rPr>
        <w:t>Ring Calculation</w:t>
      </w:r>
      <w:bookmarkEnd w:id="8"/>
      <w:r w:rsidRPr="00AD0C39">
        <w:rPr>
          <w:rFonts w:ascii="Aptos Display" w:hAnsi="Aptos Display"/>
          <w:color w:val="8ABDAE"/>
        </w:rPr>
        <w:t xml:space="preserve"> </w:t>
      </w:r>
    </w:p>
    <w:p w14:paraId="7424BEAB" w14:textId="6D4C49FE" w:rsidR="001C198A" w:rsidRPr="00EA26E7" w:rsidRDefault="001C198A" w:rsidP="001C198A">
      <w:p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 xml:space="preserve">Rings for a softly tailored look are spaced approximately 60-70mm apart, depending on your preference. </w:t>
      </w:r>
    </w:p>
    <w:p w14:paraId="40B39CF5" w14:textId="598404B5" w:rsidR="001C198A" w:rsidRPr="00EA26E7" w:rsidRDefault="001C198A" w:rsidP="001C198A">
      <w:p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 xml:space="preserve">Rod length: 2100mm </w:t>
      </w: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br/>
        <w:t xml:space="preserve">Spacing distance: 70mm </w:t>
      </w:r>
    </w:p>
    <w:p w14:paraId="45994024" w14:textId="77777777" w:rsidR="001C198A" w:rsidRPr="00767CFA" w:rsidRDefault="001C198A" w:rsidP="001C198A">
      <w:pPr>
        <w:jc w:val="center"/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</w:pPr>
      <w:r w:rsidRPr="00767CFA"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  <w:t>Rod length divided by spacing</w:t>
      </w:r>
    </w:p>
    <w:p w14:paraId="233E7674" w14:textId="3DAFD41D" w:rsidR="001C198A" w:rsidRPr="00767CFA" w:rsidRDefault="001C198A" w:rsidP="001C198A">
      <w:pPr>
        <w:jc w:val="center"/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</w:pPr>
      <w:r w:rsidRPr="00767CFA"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  <w:t>2100/ 70</w:t>
      </w:r>
    </w:p>
    <w:p w14:paraId="2E52FDA8" w14:textId="5594E164" w:rsidR="001C198A" w:rsidRPr="00767CFA" w:rsidRDefault="001C198A" w:rsidP="001C198A">
      <w:pPr>
        <w:jc w:val="center"/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</w:pPr>
      <w:r w:rsidRPr="00767CFA"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  <w:t>= 30 rings</w:t>
      </w:r>
    </w:p>
    <w:p w14:paraId="008E1181" w14:textId="56A018AB" w:rsidR="001C198A" w:rsidRPr="00AD0C39" w:rsidRDefault="001C198A" w:rsidP="001C198A">
      <w:pPr>
        <w:pStyle w:val="Heading3"/>
        <w:rPr>
          <w:rFonts w:ascii="Aptos Display" w:hAnsi="Aptos Display"/>
          <w:color w:val="8ABDAE"/>
        </w:rPr>
      </w:pPr>
      <w:bookmarkStart w:id="9" w:name="_Toc211198796"/>
      <w:r w:rsidRPr="00AD0C39">
        <w:rPr>
          <w:rFonts w:ascii="Aptos Display" w:hAnsi="Aptos Display"/>
          <w:color w:val="8ABDAE"/>
        </w:rPr>
        <w:t>Richly Gathered Look</w:t>
      </w:r>
      <w:bookmarkEnd w:id="9"/>
      <w:r w:rsidRPr="00AD0C39">
        <w:rPr>
          <w:rFonts w:ascii="Aptos Display" w:hAnsi="Aptos Display"/>
          <w:color w:val="8ABDAE"/>
        </w:rPr>
        <w:t xml:space="preserve"> </w:t>
      </w:r>
    </w:p>
    <w:p w14:paraId="3DB2105D" w14:textId="77777777" w:rsidR="001C198A" w:rsidRPr="00EA26E7" w:rsidRDefault="001C198A" w:rsidP="001C198A">
      <w:p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A curtain hung for a full look wraps the window in a lush, enveloping drape. The fabric appears rich and voluminous, with many tight folds and a strong sense of body and texture. Header details are often heavily tailored—think pinch-pleats or box-pleats that create structured, prominent fullness. Ring or hook spacing is tight (around 40–50 mm apart), producing a dense, rippled sweep that looks substantial even when the curtain is drawn. The overall effect is opulent and cinematic, lending a sense of grandeur and coziness to the room.</w:t>
      </w:r>
    </w:p>
    <w:p w14:paraId="732AA59C" w14:textId="77777777" w:rsidR="001C198A" w:rsidRPr="00EA26E7" w:rsidRDefault="001C198A" w:rsidP="001C198A">
      <w:p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Key elements:</w:t>
      </w:r>
    </w:p>
    <w:p w14:paraId="46204C1B" w14:textId="77777777" w:rsidR="001C198A" w:rsidRPr="00EA26E7" w:rsidRDefault="001C198A" w:rsidP="001C198A">
      <w:pPr>
        <w:numPr>
          <w:ilvl w:val="0"/>
          <w:numId w:val="7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Heavier or multi-layered fabric to enhance body and opacity</w:t>
      </w:r>
    </w:p>
    <w:p w14:paraId="60147A27" w14:textId="77777777" w:rsidR="001C198A" w:rsidRPr="00EA26E7" w:rsidRDefault="001C198A" w:rsidP="001C198A">
      <w:pPr>
        <w:numPr>
          <w:ilvl w:val="0"/>
          <w:numId w:val="7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Dense fullness with clearly defined folds</w:t>
      </w:r>
    </w:p>
    <w:p w14:paraId="0C9F1BEA" w14:textId="77777777" w:rsidR="001C198A" w:rsidRPr="00EA26E7" w:rsidRDefault="001C198A" w:rsidP="001C198A">
      <w:pPr>
        <w:numPr>
          <w:ilvl w:val="0"/>
          <w:numId w:val="7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Pleated or heavily tailored header (pinch-pleat, box-pleat) for strong structure</w:t>
      </w:r>
    </w:p>
    <w:p w14:paraId="4EFE8925" w14:textId="77777777" w:rsidR="001C198A" w:rsidRPr="00EA26E7" w:rsidRDefault="001C198A" w:rsidP="001C198A">
      <w:pPr>
        <w:numPr>
          <w:ilvl w:val="0"/>
          <w:numId w:val="7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Tight ring spacing (roughly 40–50 mm) for a compact, plush appearance</w:t>
      </w:r>
    </w:p>
    <w:p w14:paraId="15E01F92" w14:textId="77777777" w:rsidR="001C198A" w:rsidRPr="00EA26E7" w:rsidRDefault="001C198A" w:rsidP="001C198A">
      <w:pPr>
        <w:numPr>
          <w:ilvl w:val="0"/>
          <w:numId w:val="7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lastRenderedPageBreak/>
        <w:t>Substantial hems and richer texture to emphasize weight and presence</w:t>
      </w:r>
    </w:p>
    <w:p w14:paraId="5227D052" w14:textId="77777777" w:rsidR="001C198A" w:rsidRPr="00EA26E7" w:rsidRDefault="001C198A" w:rsidP="001C198A">
      <w:pPr>
        <w:numPr>
          <w:ilvl w:val="0"/>
          <w:numId w:val="7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Suitable for formal spaces or rooms where a dramatic, luxurious atmosphere is desired</w:t>
      </w:r>
    </w:p>
    <w:p w14:paraId="4CD42D4C" w14:textId="77777777" w:rsidR="001C198A" w:rsidRPr="001C198A" w:rsidRDefault="001C198A" w:rsidP="001C198A">
      <w:pPr>
        <w:rPr>
          <w:rFonts w:ascii="Aptos Display" w:hAnsi="Aptos Display"/>
        </w:rPr>
      </w:pPr>
    </w:p>
    <w:p w14:paraId="459AD549" w14:textId="77777777" w:rsidR="001C198A" w:rsidRPr="00AD0C39" w:rsidRDefault="001C198A" w:rsidP="001C198A">
      <w:pPr>
        <w:pStyle w:val="Heading3"/>
        <w:rPr>
          <w:rFonts w:ascii="Aptos Display" w:hAnsi="Aptos Display"/>
          <w:color w:val="8ABDAE"/>
        </w:rPr>
      </w:pPr>
      <w:bookmarkStart w:id="10" w:name="_Toc211198797"/>
      <w:r w:rsidRPr="00AD0C39">
        <w:rPr>
          <w:rFonts w:ascii="Aptos Display" w:hAnsi="Aptos Display"/>
          <w:color w:val="8ABDAE"/>
        </w:rPr>
        <w:t>Ring Calculation</w:t>
      </w:r>
      <w:bookmarkEnd w:id="10"/>
      <w:r w:rsidRPr="00AD0C39">
        <w:rPr>
          <w:rFonts w:ascii="Aptos Display" w:hAnsi="Aptos Display"/>
          <w:color w:val="8ABDAE"/>
        </w:rPr>
        <w:t xml:space="preserve"> </w:t>
      </w:r>
    </w:p>
    <w:p w14:paraId="5FF53758" w14:textId="4BFDAC5B" w:rsidR="001C198A" w:rsidRPr="00EA26E7" w:rsidRDefault="001C198A" w:rsidP="001C198A">
      <w:p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 xml:space="preserve">Rings for a Richly Gathered look are spaced approximately 40-50mm apart, depending on your preference. </w:t>
      </w:r>
    </w:p>
    <w:p w14:paraId="5D592566" w14:textId="10A33EF6" w:rsidR="001C198A" w:rsidRPr="00EA26E7" w:rsidRDefault="001C198A" w:rsidP="001C198A">
      <w:p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 xml:space="preserve">Rod length: 2100mm </w:t>
      </w: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br/>
        <w:t xml:space="preserve">Spacing distance: 50mm </w:t>
      </w:r>
    </w:p>
    <w:p w14:paraId="3FFCB29D" w14:textId="77777777" w:rsidR="001C198A" w:rsidRPr="00767CFA" w:rsidRDefault="001C198A" w:rsidP="001C198A">
      <w:pPr>
        <w:jc w:val="center"/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</w:pPr>
      <w:r w:rsidRPr="00767CFA"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  <w:t>Rod length divided by spacing</w:t>
      </w:r>
    </w:p>
    <w:p w14:paraId="5C5D14D7" w14:textId="7FAA0C90" w:rsidR="001C198A" w:rsidRPr="00767CFA" w:rsidRDefault="001C198A" w:rsidP="001C198A">
      <w:pPr>
        <w:jc w:val="center"/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</w:pPr>
      <w:r w:rsidRPr="00767CFA"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  <w:t>2100/ 50</w:t>
      </w:r>
    </w:p>
    <w:p w14:paraId="79F553D8" w14:textId="7B3A958B" w:rsidR="001C198A" w:rsidRPr="00767CFA" w:rsidRDefault="001C198A" w:rsidP="001C198A">
      <w:pPr>
        <w:jc w:val="center"/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</w:pPr>
      <w:r w:rsidRPr="00767CFA">
        <w:rPr>
          <w:rFonts w:ascii="Aptos Display" w:hAnsi="Aptos Display"/>
          <w:b/>
          <w:bCs/>
          <w:color w:val="595959" w:themeColor="text1" w:themeTint="A6"/>
          <w:sz w:val="24"/>
          <w:szCs w:val="24"/>
        </w:rPr>
        <w:t>= 42 rings</w:t>
      </w:r>
    </w:p>
    <w:p w14:paraId="34373937" w14:textId="77777777" w:rsidR="001C198A" w:rsidRPr="001C198A" w:rsidRDefault="001C198A" w:rsidP="001C198A">
      <w:pPr>
        <w:rPr>
          <w:rFonts w:ascii="Aptos Display" w:hAnsi="Aptos Display"/>
        </w:rPr>
      </w:pPr>
    </w:p>
    <w:p w14:paraId="209F1FCF" w14:textId="77777777" w:rsidR="00121242" w:rsidRPr="00AD0C39" w:rsidRDefault="00121242" w:rsidP="001C198A">
      <w:pPr>
        <w:pStyle w:val="Heading2"/>
        <w:rPr>
          <w:rFonts w:ascii="Aptos Display" w:hAnsi="Aptos Display"/>
          <w:color w:val="8ABDAE"/>
        </w:rPr>
      </w:pPr>
      <w:bookmarkStart w:id="11" w:name="_Toc211198798"/>
      <w:r w:rsidRPr="00AD0C39">
        <w:rPr>
          <w:rFonts w:ascii="Aptos Display" w:hAnsi="Aptos Display"/>
          <w:color w:val="8ABDAE"/>
        </w:rPr>
        <w:t>Notes and considerations</w:t>
      </w:r>
      <w:bookmarkEnd w:id="11"/>
    </w:p>
    <w:p w14:paraId="1393F935" w14:textId="5C2A168D" w:rsidR="00121242" w:rsidRPr="00EA26E7" w:rsidRDefault="00121242" w:rsidP="001C198A">
      <w:pPr>
        <w:pStyle w:val="ListParagraph"/>
        <w:numPr>
          <w:ilvl w:val="0"/>
          <w:numId w:val="11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Always round up to a whole ring.</w:t>
      </w:r>
    </w:p>
    <w:p w14:paraId="2ECC11CA" w14:textId="52E12010" w:rsidR="00121242" w:rsidRPr="00EA26E7" w:rsidRDefault="00121242" w:rsidP="001C198A">
      <w:pPr>
        <w:pStyle w:val="ListParagraph"/>
        <w:numPr>
          <w:ilvl w:val="0"/>
          <w:numId w:val="11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If using pleated curtains, add rings per pleat as required by the header design.</w:t>
      </w:r>
    </w:p>
    <w:p w14:paraId="65D33A50" w14:textId="6351B4D4" w:rsidR="00121242" w:rsidRPr="00EA26E7" w:rsidRDefault="00121242" w:rsidP="001C198A">
      <w:pPr>
        <w:pStyle w:val="ListParagraph"/>
        <w:numPr>
          <w:ilvl w:val="0"/>
          <w:numId w:val="11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Check manufacturer recommendations for your curtain type.</w:t>
      </w:r>
    </w:p>
    <w:p w14:paraId="7370F749" w14:textId="4D92A524" w:rsidR="00121242" w:rsidRPr="00EA26E7" w:rsidRDefault="00121242" w:rsidP="001C198A">
      <w:pPr>
        <w:pStyle w:val="ListParagraph"/>
        <w:numPr>
          <w:ilvl w:val="0"/>
          <w:numId w:val="11"/>
        </w:numPr>
        <w:rPr>
          <w:rFonts w:ascii="Aptos Display" w:hAnsi="Aptos Display"/>
          <w:color w:val="767171" w:themeColor="background2" w:themeShade="80"/>
          <w:sz w:val="24"/>
          <w:szCs w:val="24"/>
        </w:rPr>
      </w:pPr>
      <w:r w:rsidRPr="00EA26E7">
        <w:rPr>
          <w:rFonts w:ascii="Aptos Display" w:hAnsi="Aptos Display"/>
          <w:color w:val="767171" w:themeColor="background2" w:themeShade="80"/>
          <w:sz w:val="24"/>
          <w:szCs w:val="24"/>
        </w:rPr>
        <w:t>For very light fabrics, you may use fewer rings; for heavier fabrics, more rings help distribute weight.</w:t>
      </w:r>
    </w:p>
    <w:p w14:paraId="30918691" w14:textId="77777777" w:rsidR="008C003B" w:rsidRPr="008C003B" w:rsidRDefault="008C003B" w:rsidP="008C003B">
      <w:pPr>
        <w:rPr>
          <w:rFonts w:ascii="Aptos Display" w:hAnsi="Aptos Display"/>
          <w:sz w:val="24"/>
          <w:szCs w:val="24"/>
        </w:rPr>
      </w:pPr>
    </w:p>
    <w:p w14:paraId="3DA507EF" w14:textId="302CA749" w:rsidR="00D00EC1" w:rsidRPr="008F3630" w:rsidRDefault="00D00EC1" w:rsidP="00D00EC1">
      <w:pPr>
        <w:pStyle w:val="Heading2"/>
        <w:rPr>
          <w:rFonts w:ascii="Aptos Display" w:hAnsi="Aptos Display"/>
          <w:color w:val="8ABDAE"/>
        </w:rPr>
      </w:pPr>
      <w:bookmarkStart w:id="12" w:name="_Toc211198799"/>
      <w:r w:rsidRPr="008F3630">
        <w:rPr>
          <w:rFonts w:ascii="Aptos Display" w:hAnsi="Aptos Display"/>
          <w:color w:val="8ABDAE"/>
        </w:rPr>
        <w:t>Quick Reference</w:t>
      </w:r>
      <w:bookmarkEnd w:id="12"/>
      <w:r w:rsidR="00A04E5E" w:rsidRPr="008F3630">
        <w:rPr>
          <w:rFonts w:ascii="Aptos Display" w:hAnsi="Aptos Display"/>
          <w:color w:val="8ABDAE"/>
        </w:rPr>
        <w:t xml:space="preserve"> Table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25"/>
        <w:gridCol w:w="1827"/>
        <w:gridCol w:w="1615"/>
        <w:gridCol w:w="1852"/>
        <w:gridCol w:w="1897"/>
      </w:tblGrid>
      <w:tr w:rsidR="00812F5F" w14:paraId="7F93F0EA" w14:textId="77777777" w:rsidTr="00C20BA6">
        <w:trPr>
          <w:trHeight w:val="425"/>
          <w:jc w:val="center"/>
        </w:trPr>
        <w:tc>
          <w:tcPr>
            <w:tcW w:w="9016" w:type="dxa"/>
            <w:gridSpan w:val="5"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2E8FF38" w14:textId="67C87F22" w:rsidR="00812F5F" w:rsidRPr="00224330" w:rsidRDefault="00224330" w:rsidP="00260BA3">
            <w:pPr>
              <w:pStyle w:val="Heading3"/>
              <w:jc w:val="center"/>
              <w:rPr>
                <w:rFonts w:ascii="Aptos Display" w:hAnsi="Aptos Display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Aptos Display" w:hAnsi="Aptos Display"/>
                <w:color w:val="auto"/>
                <w:sz w:val="24"/>
                <w:szCs w:val="24"/>
              </w:rPr>
              <w:br/>
            </w:r>
            <w:r w:rsidR="00812F5F" w:rsidRPr="00224330">
              <w:rPr>
                <w:rFonts w:ascii="Aptos Display" w:hAnsi="Aptos Display"/>
                <w:b/>
                <w:bCs/>
                <w:color w:val="auto"/>
                <w:sz w:val="24"/>
                <w:szCs w:val="24"/>
              </w:rPr>
              <w:t>Guide</w:t>
            </w:r>
            <w:r>
              <w:rPr>
                <w:rFonts w:ascii="Aptos Display" w:hAnsi="Aptos Display"/>
                <w:b/>
                <w:bCs/>
                <w:color w:val="auto"/>
                <w:sz w:val="24"/>
                <w:szCs w:val="24"/>
              </w:rPr>
              <w:t xml:space="preserve"> Quantity </w:t>
            </w:r>
            <w:r w:rsidR="00812F5F" w:rsidRPr="00224330">
              <w:rPr>
                <w:rFonts w:ascii="Aptos Display" w:hAnsi="Aptos Display"/>
                <w:b/>
                <w:bCs/>
                <w:color w:val="auto"/>
                <w:sz w:val="24"/>
                <w:szCs w:val="24"/>
              </w:rPr>
              <w:t>of Curtain Rings</w:t>
            </w:r>
            <w:r>
              <w:rPr>
                <w:rFonts w:ascii="Aptos Display" w:hAnsi="Aptos Display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224330">
              <w:rPr>
                <w:rFonts w:ascii="Aptos Display" w:hAnsi="Aptos Display"/>
                <w:b/>
                <w:bCs/>
                <w:color w:val="auto"/>
                <w:sz w:val="24"/>
                <w:szCs w:val="24"/>
              </w:rPr>
              <w:br/>
            </w:r>
          </w:p>
        </w:tc>
      </w:tr>
      <w:tr w:rsidR="00260BA3" w14:paraId="636A93E7" w14:textId="77777777" w:rsidTr="00812F5F">
        <w:trPr>
          <w:trHeight w:val="425"/>
          <w:jc w:val="center"/>
        </w:trPr>
        <w:tc>
          <w:tcPr>
            <w:tcW w:w="1825" w:type="dxa"/>
            <w:vMerge w:val="restart"/>
            <w:shd w:val="clear" w:color="auto" w:fill="E7E6E6" w:themeFill="background2"/>
            <w:vAlign w:val="center"/>
          </w:tcPr>
          <w:p w14:paraId="0FAFB489" w14:textId="77173266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D0CECE" w:themeFill="background2" w:themeFillShade="E6"/>
            <w:vAlign w:val="center"/>
          </w:tcPr>
          <w:p w14:paraId="62ADA6A9" w14:textId="3B3B8A9D" w:rsidR="00260BA3" w:rsidRPr="00812F5F" w:rsidRDefault="00322856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 xml:space="preserve">Hung </w:t>
            </w:r>
            <w:r w:rsidR="00260BA3" w:rsidRPr="00812F5F">
              <w:rPr>
                <w:rFonts w:ascii="Aptos Display" w:hAnsi="Aptos Display"/>
                <w:sz w:val="24"/>
                <w:szCs w:val="24"/>
              </w:rPr>
              <w:t>Style</w:t>
            </w:r>
          </w:p>
        </w:tc>
        <w:tc>
          <w:tcPr>
            <w:tcW w:w="1615" w:type="dxa"/>
            <w:shd w:val="clear" w:color="auto" w:fill="D0CECE" w:themeFill="background2" w:themeFillShade="E6"/>
            <w:vAlign w:val="center"/>
          </w:tcPr>
          <w:p w14:paraId="66D706F3" w14:textId="71663E2F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bookmarkStart w:id="13" w:name="_Toc211198800"/>
            <w:r w:rsidRPr="00812F5F">
              <w:rPr>
                <w:rStyle w:val="Heading3Char"/>
                <w:rFonts w:ascii="Aptos Display" w:hAnsi="Aptos Display"/>
                <w:color w:val="auto"/>
                <w:sz w:val="24"/>
                <w:szCs w:val="24"/>
              </w:rPr>
              <w:t>Casual</w:t>
            </w:r>
            <w:bookmarkEnd w:id="13"/>
          </w:p>
        </w:tc>
        <w:tc>
          <w:tcPr>
            <w:tcW w:w="1852" w:type="dxa"/>
            <w:shd w:val="clear" w:color="auto" w:fill="D0CECE" w:themeFill="background2" w:themeFillShade="E6"/>
            <w:vAlign w:val="center"/>
          </w:tcPr>
          <w:p w14:paraId="3ADF98C2" w14:textId="0CEFCEA3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Softly Tailored</w:t>
            </w:r>
          </w:p>
        </w:tc>
        <w:tc>
          <w:tcPr>
            <w:tcW w:w="1897" w:type="dxa"/>
            <w:shd w:val="clear" w:color="auto" w:fill="D0CECE" w:themeFill="background2" w:themeFillShade="E6"/>
            <w:vAlign w:val="center"/>
          </w:tcPr>
          <w:p w14:paraId="2EF40B84" w14:textId="5425BD57" w:rsidR="00260BA3" w:rsidRPr="00812F5F" w:rsidRDefault="00260BA3" w:rsidP="00260BA3">
            <w:pPr>
              <w:pStyle w:val="Heading3"/>
              <w:jc w:val="center"/>
              <w:rPr>
                <w:rFonts w:ascii="Aptos Display" w:hAnsi="Aptos Display"/>
                <w:color w:val="auto"/>
                <w:sz w:val="24"/>
                <w:szCs w:val="24"/>
              </w:rPr>
            </w:pPr>
            <w:bookmarkStart w:id="14" w:name="_Toc211198801"/>
            <w:r w:rsidRPr="00812F5F">
              <w:rPr>
                <w:rFonts w:ascii="Aptos Display" w:hAnsi="Aptos Display"/>
                <w:color w:val="auto"/>
                <w:sz w:val="24"/>
                <w:szCs w:val="24"/>
              </w:rPr>
              <w:t>Richly Gathered</w:t>
            </w:r>
            <w:bookmarkEnd w:id="14"/>
          </w:p>
        </w:tc>
      </w:tr>
      <w:tr w:rsidR="00260BA3" w14:paraId="656CF107" w14:textId="77777777" w:rsidTr="00812F5F">
        <w:trPr>
          <w:trHeight w:val="425"/>
          <w:jc w:val="center"/>
        </w:trPr>
        <w:tc>
          <w:tcPr>
            <w:tcW w:w="1825" w:type="dxa"/>
            <w:vMerge/>
            <w:shd w:val="clear" w:color="auto" w:fill="E7E6E6" w:themeFill="background2"/>
            <w:vAlign w:val="center"/>
          </w:tcPr>
          <w:p w14:paraId="0AB8F3AA" w14:textId="4FF569C7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E7E6E6" w:themeFill="background2"/>
            <w:vAlign w:val="center"/>
          </w:tcPr>
          <w:p w14:paraId="74688610" w14:textId="1511F494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Ring spacing (mm)</w:t>
            </w:r>
          </w:p>
        </w:tc>
        <w:tc>
          <w:tcPr>
            <w:tcW w:w="1615" w:type="dxa"/>
            <w:shd w:val="clear" w:color="auto" w:fill="E7E6E6" w:themeFill="background2"/>
            <w:vAlign w:val="center"/>
          </w:tcPr>
          <w:p w14:paraId="457BAD1F" w14:textId="448BE3C5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100</w:t>
            </w:r>
          </w:p>
        </w:tc>
        <w:tc>
          <w:tcPr>
            <w:tcW w:w="1852" w:type="dxa"/>
            <w:shd w:val="clear" w:color="auto" w:fill="E7E6E6" w:themeFill="background2"/>
            <w:vAlign w:val="center"/>
          </w:tcPr>
          <w:p w14:paraId="68EC14B0" w14:textId="533794A7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60</w:t>
            </w:r>
            <w:r w:rsidR="00322856" w:rsidRPr="00812F5F">
              <w:rPr>
                <w:rFonts w:ascii="Aptos Display" w:hAnsi="Aptos Display"/>
                <w:sz w:val="24"/>
                <w:szCs w:val="24"/>
              </w:rPr>
              <w:t xml:space="preserve"> </w:t>
            </w:r>
            <w:r w:rsidRPr="00812F5F">
              <w:rPr>
                <w:rFonts w:ascii="Aptos Display" w:hAnsi="Aptos Display"/>
                <w:sz w:val="24"/>
                <w:szCs w:val="24"/>
              </w:rPr>
              <w:t>-</w:t>
            </w:r>
            <w:r w:rsidR="00322856" w:rsidRPr="00812F5F">
              <w:rPr>
                <w:rFonts w:ascii="Aptos Display" w:hAnsi="Aptos Display"/>
                <w:sz w:val="24"/>
                <w:szCs w:val="24"/>
              </w:rPr>
              <w:t xml:space="preserve"> </w:t>
            </w:r>
            <w:r w:rsidRPr="00812F5F">
              <w:rPr>
                <w:rFonts w:ascii="Aptos Display" w:hAnsi="Aptos Display"/>
                <w:sz w:val="24"/>
                <w:szCs w:val="24"/>
              </w:rPr>
              <w:t>70</w:t>
            </w:r>
          </w:p>
        </w:tc>
        <w:tc>
          <w:tcPr>
            <w:tcW w:w="1897" w:type="dxa"/>
            <w:shd w:val="clear" w:color="auto" w:fill="E7E6E6" w:themeFill="background2"/>
            <w:vAlign w:val="center"/>
          </w:tcPr>
          <w:p w14:paraId="43E28DF6" w14:textId="5759803A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40</w:t>
            </w:r>
            <w:r w:rsidR="00322856" w:rsidRPr="00812F5F">
              <w:rPr>
                <w:rFonts w:ascii="Aptos Display" w:hAnsi="Aptos Display"/>
                <w:sz w:val="24"/>
                <w:szCs w:val="24"/>
              </w:rPr>
              <w:t xml:space="preserve"> </w:t>
            </w:r>
            <w:r w:rsidRPr="00812F5F">
              <w:rPr>
                <w:rFonts w:ascii="Aptos Display" w:hAnsi="Aptos Display"/>
                <w:sz w:val="24"/>
                <w:szCs w:val="24"/>
              </w:rPr>
              <w:t>-</w:t>
            </w:r>
            <w:r w:rsidR="00322856" w:rsidRPr="00812F5F">
              <w:rPr>
                <w:rFonts w:ascii="Aptos Display" w:hAnsi="Aptos Display"/>
                <w:sz w:val="24"/>
                <w:szCs w:val="24"/>
              </w:rPr>
              <w:t xml:space="preserve"> </w:t>
            </w:r>
            <w:r w:rsidRPr="00812F5F">
              <w:rPr>
                <w:rFonts w:ascii="Aptos Display" w:hAnsi="Aptos Display"/>
                <w:sz w:val="24"/>
                <w:szCs w:val="24"/>
              </w:rPr>
              <w:t>50</w:t>
            </w:r>
          </w:p>
        </w:tc>
      </w:tr>
      <w:tr w:rsidR="00260BA3" w14:paraId="1908220B" w14:textId="77777777" w:rsidTr="00812F5F">
        <w:trPr>
          <w:trHeight w:val="425"/>
          <w:jc w:val="center"/>
        </w:trPr>
        <w:tc>
          <w:tcPr>
            <w:tcW w:w="1825" w:type="dxa"/>
            <w:shd w:val="clear" w:color="auto" w:fill="E7E6E6" w:themeFill="background2"/>
            <w:vAlign w:val="center"/>
          </w:tcPr>
          <w:p w14:paraId="1F679181" w14:textId="7C0A4F10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 xml:space="preserve">Rod Length </w:t>
            </w:r>
          </w:p>
        </w:tc>
        <w:tc>
          <w:tcPr>
            <w:tcW w:w="1827" w:type="dxa"/>
            <w:vAlign w:val="center"/>
          </w:tcPr>
          <w:p w14:paraId="6345D448" w14:textId="74D3C52A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1200</w:t>
            </w:r>
          </w:p>
        </w:tc>
        <w:tc>
          <w:tcPr>
            <w:tcW w:w="1615" w:type="dxa"/>
            <w:vAlign w:val="center"/>
          </w:tcPr>
          <w:p w14:paraId="780B7B45" w14:textId="7440D494" w:rsidR="00260BA3" w:rsidRPr="00812F5F" w:rsidRDefault="00260BA3" w:rsidP="00FC444C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12</w:t>
            </w:r>
          </w:p>
        </w:tc>
        <w:tc>
          <w:tcPr>
            <w:tcW w:w="1852" w:type="dxa"/>
            <w:vAlign w:val="center"/>
          </w:tcPr>
          <w:p w14:paraId="08EDC6DF" w14:textId="658AB88C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17</w:t>
            </w:r>
            <w:r w:rsidR="00322856" w:rsidRPr="00812F5F">
              <w:rPr>
                <w:rFonts w:ascii="Aptos Display" w:hAnsi="Aptos Display"/>
                <w:sz w:val="24"/>
                <w:szCs w:val="24"/>
              </w:rPr>
              <w:t xml:space="preserve"> </w:t>
            </w:r>
            <w:r w:rsidRPr="00812F5F">
              <w:rPr>
                <w:rFonts w:ascii="Aptos Display" w:hAnsi="Aptos Display"/>
                <w:sz w:val="24"/>
                <w:szCs w:val="24"/>
              </w:rPr>
              <w:t>-</w:t>
            </w:r>
            <w:r w:rsidR="00322856" w:rsidRPr="00812F5F">
              <w:rPr>
                <w:rFonts w:ascii="Aptos Display" w:hAnsi="Aptos Display"/>
                <w:sz w:val="24"/>
                <w:szCs w:val="24"/>
              </w:rPr>
              <w:t xml:space="preserve"> </w:t>
            </w:r>
            <w:r w:rsidRPr="00812F5F">
              <w:rPr>
                <w:rFonts w:ascii="Aptos Display" w:hAnsi="Aptos Display"/>
                <w:sz w:val="24"/>
                <w:szCs w:val="24"/>
              </w:rPr>
              <w:t>20</w:t>
            </w:r>
          </w:p>
        </w:tc>
        <w:tc>
          <w:tcPr>
            <w:tcW w:w="1897" w:type="dxa"/>
            <w:vAlign w:val="center"/>
          </w:tcPr>
          <w:p w14:paraId="24F2FE07" w14:textId="35909DE6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24-30</w:t>
            </w:r>
          </w:p>
        </w:tc>
      </w:tr>
      <w:tr w:rsidR="00260BA3" w14:paraId="61757C87" w14:textId="77777777" w:rsidTr="00812F5F">
        <w:trPr>
          <w:trHeight w:val="425"/>
          <w:jc w:val="center"/>
        </w:trPr>
        <w:tc>
          <w:tcPr>
            <w:tcW w:w="1825" w:type="dxa"/>
            <w:shd w:val="clear" w:color="auto" w:fill="E7E6E6" w:themeFill="background2"/>
            <w:vAlign w:val="center"/>
          </w:tcPr>
          <w:p w14:paraId="60C33FD4" w14:textId="31A021E6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</w:p>
        </w:tc>
        <w:tc>
          <w:tcPr>
            <w:tcW w:w="1827" w:type="dxa"/>
            <w:vAlign w:val="center"/>
          </w:tcPr>
          <w:p w14:paraId="3D749377" w14:textId="7B3FE107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1500</w:t>
            </w:r>
          </w:p>
        </w:tc>
        <w:tc>
          <w:tcPr>
            <w:tcW w:w="1615" w:type="dxa"/>
            <w:vAlign w:val="center"/>
          </w:tcPr>
          <w:p w14:paraId="69CCD11F" w14:textId="3865B3BA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15</w:t>
            </w:r>
          </w:p>
        </w:tc>
        <w:tc>
          <w:tcPr>
            <w:tcW w:w="1852" w:type="dxa"/>
            <w:vAlign w:val="center"/>
          </w:tcPr>
          <w:p w14:paraId="3C4A01D7" w14:textId="6A63C166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21</w:t>
            </w:r>
            <w:r w:rsidR="00322856" w:rsidRPr="00812F5F">
              <w:rPr>
                <w:rFonts w:ascii="Aptos Display" w:hAnsi="Aptos Display"/>
                <w:sz w:val="24"/>
                <w:szCs w:val="24"/>
              </w:rPr>
              <w:t xml:space="preserve"> </w:t>
            </w:r>
            <w:r w:rsidRPr="00812F5F">
              <w:rPr>
                <w:rFonts w:ascii="Aptos Display" w:hAnsi="Aptos Display"/>
                <w:sz w:val="24"/>
                <w:szCs w:val="24"/>
              </w:rPr>
              <w:t>-</w:t>
            </w:r>
            <w:r w:rsidR="00322856" w:rsidRPr="00812F5F">
              <w:rPr>
                <w:rFonts w:ascii="Aptos Display" w:hAnsi="Aptos Display"/>
                <w:sz w:val="24"/>
                <w:szCs w:val="24"/>
              </w:rPr>
              <w:t xml:space="preserve"> </w:t>
            </w:r>
            <w:r w:rsidRPr="00812F5F">
              <w:rPr>
                <w:rFonts w:ascii="Aptos Display" w:hAnsi="Aptos Display"/>
                <w:sz w:val="24"/>
                <w:szCs w:val="24"/>
              </w:rPr>
              <w:t>25</w:t>
            </w:r>
          </w:p>
        </w:tc>
        <w:tc>
          <w:tcPr>
            <w:tcW w:w="1897" w:type="dxa"/>
            <w:vAlign w:val="center"/>
          </w:tcPr>
          <w:p w14:paraId="7E356520" w14:textId="719ECB23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30-37</w:t>
            </w:r>
          </w:p>
        </w:tc>
      </w:tr>
      <w:tr w:rsidR="00260BA3" w14:paraId="4C78D4CB" w14:textId="77777777" w:rsidTr="00812F5F">
        <w:trPr>
          <w:trHeight w:val="425"/>
          <w:jc w:val="center"/>
        </w:trPr>
        <w:tc>
          <w:tcPr>
            <w:tcW w:w="1825" w:type="dxa"/>
            <w:shd w:val="clear" w:color="auto" w:fill="E7E6E6" w:themeFill="background2"/>
            <w:vAlign w:val="center"/>
          </w:tcPr>
          <w:p w14:paraId="73372347" w14:textId="67413A50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</w:p>
        </w:tc>
        <w:tc>
          <w:tcPr>
            <w:tcW w:w="1827" w:type="dxa"/>
            <w:vAlign w:val="center"/>
          </w:tcPr>
          <w:p w14:paraId="25514BA3" w14:textId="5CA8C4A6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1800</w:t>
            </w:r>
          </w:p>
        </w:tc>
        <w:tc>
          <w:tcPr>
            <w:tcW w:w="1615" w:type="dxa"/>
            <w:vAlign w:val="center"/>
          </w:tcPr>
          <w:p w14:paraId="42F255A2" w14:textId="6E0251F4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18</w:t>
            </w:r>
          </w:p>
        </w:tc>
        <w:tc>
          <w:tcPr>
            <w:tcW w:w="1852" w:type="dxa"/>
            <w:vAlign w:val="center"/>
          </w:tcPr>
          <w:p w14:paraId="3ACF74F9" w14:textId="53F7442A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26</w:t>
            </w:r>
            <w:r w:rsidR="00322856" w:rsidRPr="00812F5F">
              <w:rPr>
                <w:rFonts w:ascii="Aptos Display" w:hAnsi="Aptos Display"/>
                <w:sz w:val="24"/>
                <w:szCs w:val="24"/>
              </w:rPr>
              <w:t xml:space="preserve"> </w:t>
            </w:r>
            <w:r w:rsidRPr="00812F5F">
              <w:rPr>
                <w:rFonts w:ascii="Aptos Display" w:hAnsi="Aptos Display"/>
                <w:sz w:val="24"/>
                <w:szCs w:val="24"/>
              </w:rPr>
              <w:t>-</w:t>
            </w:r>
            <w:r w:rsidR="00322856" w:rsidRPr="00812F5F">
              <w:rPr>
                <w:rFonts w:ascii="Aptos Display" w:hAnsi="Aptos Display"/>
                <w:sz w:val="24"/>
                <w:szCs w:val="24"/>
              </w:rPr>
              <w:t xml:space="preserve"> </w:t>
            </w:r>
            <w:r w:rsidRPr="00812F5F">
              <w:rPr>
                <w:rFonts w:ascii="Aptos Display" w:hAnsi="Aptos Display"/>
                <w:sz w:val="24"/>
                <w:szCs w:val="24"/>
              </w:rPr>
              <w:t>30</w:t>
            </w:r>
          </w:p>
        </w:tc>
        <w:tc>
          <w:tcPr>
            <w:tcW w:w="1897" w:type="dxa"/>
            <w:vAlign w:val="center"/>
          </w:tcPr>
          <w:p w14:paraId="43C7363F" w14:textId="4FA594A2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36-45</w:t>
            </w:r>
          </w:p>
        </w:tc>
      </w:tr>
      <w:tr w:rsidR="00260BA3" w14:paraId="225E7C17" w14:textId="77777777" w:rsidTr="00812F5F">
        <w:trPr>
          <w:trHeight w:val="425"/>
          <w:jc w:val="center"/>
        </w:trPr>
        <w:tc>
          <w:tcPr>
            <w:tcW w:w="1825" w:type="dxa"/>
            <w:shd w:val="clear" w:color="auto" w:fill="E7E6E6" w:themeFill="background2"/>
            <w:vAlign w:val="center"/>
          </w:tcPr>
          <w:p w14:paraId="52885BA4" w14:textId="4C66ED06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</w:p>
        </w:tc>
        <w:tc>
          <w:tcPr>
            <w:tcW w:w="1827" w:type="dxa"/>
            <w:vAlign w:val="center"/>
          </w:tcPr>
          <w:p w14:paraId="543091FF" w14:textId="518CFEED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2100</w:t>
            </w:r>
          </w:p>
        </w:tc>
        <w:tc>
          <w:tcPr>
            <w:tcW w:w="1615" w:type="dxa"/>
            <w:vAlign w:val="center"/>
          </w:tcPr>
          <w:p w14:paraId="5B89D614" w14:textId="58DFFF3C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21</w:t>
            </w:r>
          </w:p>
        </w:tc>
        <w:tc>
          <w:tcPr>
            <w:tcW w:w="1852" w:type="dxa"/>
            <w:vAlign w:val="center"/>
          </w:tcPr>
          <w:p w14:paraId="665DC14C" w14:textId="01428A15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30</w:t>
            </w:r>
            <w:r w:rsidR="00322856" w:rsidRPr="00812F5F">
              <w:rPr>
                <w:rFonts w:ascii="Aptos Display" w:hAnsi="Aptos Display"/>
                <w:sz w:val="24"/>
                <w:szCs w:val="24"/>
              </w:rPr>
              <w:t xml:space="preserve"> </w:t>
            </w:r>
            <w:r w:rsidRPr="00812F5F">
              <w:rPr>
                <w:rFonts w:ascii="Aptos Display" w:hAnsi="Aptos Display"/>
                <w:sz w:val="24"/>
                <w:szCs w:val="24"/>
              </w:rPr>
              <w:t>-</w:t>
            </w:r>
            <w:r w:rsidR="00322856" w:rsidRPr="00812F5F">
              <w:rPr>
                <w:rFonts w:ascii="Aptos Display" w:hAnsi="Aptos Display"/>
                <w:sz w:val="24"/>
                <w:szCs w:val="24"/>
              </w:rPr>
              <w:t xml:space="preserve"> </w:t>
            </w:r>
            <w:r w:rsidRPr="00812F5F">
              <w:rPr>
                <w:rFonts w:ascii="Aptos Display" w:hAnsi="Aptos Display"/>
                <w:sz w:val="24"/>
                <w:szCs w:val="24"/>
              </w:rPr>
              <w:t>35</w:t>
            </w:r>
          </w:p>
        </w:tc>
        <w:tc>
          <w:tcPr>
            <w:tcW w:w="1897" w:type="dxa"/>
            <w:vAlign w:val="center"/>
          </w:tcPr>
          <w:p w14:paraId="35CD5C66" w14:textId="581BE135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42-52</w:t>
            </w:r>
          </w:p>
        </w:tc>
      </w:tr>
      <w:tr w:rsidR="00260BA3" w14:paraId="1000F2A5" w14:textId="77777777" w:rsidTr="00812F5F">
        <w:trPr>
          <w:trHeight w:val="425"/>
          <w:jc w:val="center"/>
        </w:trPr>
        <w:tc>
          <w:tcPr>
            <w:tcW w:w="1825" w:type="dxa"/>
            <w:shd w:val="clear" w:color="auto" w:fill="E7E6E6" w:themeFill="background2"/>
            <w:vAlign w:val="center"/>
          </w:tcPr>
          <w:p w14:paraId="680ECF1E" w14:textId="239FD07B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</w:p>
        </w:tc>
        <w:tc>
          <w:tcPr>
            <w:tcW w:w="1827" w:type="dxa"/>
            <w:vAlign w:val="center"/>
          </w:tcPr>
          <w:p w14:paraId="1B2CAAE9" w14:textId="291CB625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2400</w:t>
            </w:r>
          </w:p>
        </w:tc>
        <w:tc>
          <w:tcPr>
            <w:tcW w:w="1615" w:type="dxa"/>
            <w:vAlign w:val="center"/>
          </w:tcPr>
          <w:p w14:paraId="190E5827" w14:textId="1C733F19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24</w:t>
            </w:r>
          </w:p>
        </w:tc>
        <w:tc>
          <w:tcPr>
            <w:tcW w:w="1852" w:type="dxa"/>
            <w:vAlign w:val="center"/>
          </w:tcPr>
          <w:p w14:paraId="1BA56D89" w14:textId="5D290C7B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24</w:t>
            </w:r>
            <w:r w:rsidR="00322856" w:rsidRPr="00812F5F">
              <w:rPr>
                <w:rFonts w:ascii="Aptos Display" w:hAnsi="Aptos Display"/>
                <w:sz w:val="24"/>
                <w:szCs w:val="24"/>
              </w:rPr>
              <w:t xml:space="preserve"> </w:t>
            </w:r>
            <w:r w:rsidRPr="00812F5F">
              <w:rPr>
                <w:rFonts w:ascii="Aptos Display" w:hAnsi="Aptos Display"/>
                <w:sz w:val="24"/>
                <w:szCs w:val="24"/>
              </w:rPr>
              <w:t>-</w:t>
            </w:r>
            <w:r w:rsidR="00322856" w:rsidRPr="00812F5F">
              <w:rPr>
                <w:rFonts w:ascii="Aptos Display" w:hAnsi="Aptos Display"/>
                <w:sz w:val="24"/>
                <w:szCs w:val="24"/>
              </w:rPr>
              <w:t xml:space="preserve"> </w:t>
            </w:r>
            <w:r w:rsidRPr="00812F5F">
              <w:rPr>
                <w:rFonts w:ascii="Aptos Display" w:hAnsi="Aptos Display"/>
                <w:sz w:val="24"/>
                <w:szCs w:val="24"/>
              </w:rPr>
              <w:t>40</w:t>
            </w:r>
          </w:p>
        </w:tc>
        <w:tc>
          <w:tcPr>
            <w:tcW w:w="1897" w:type="dxa"/>
            <w:vAlign w:val="center"/>
          </w:tcPr>
          <w:p w14:paraId="3467DFC9" w14:textId="73D85C11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48-60</w:t>
            </w:r>
          </w:p>
        </w:tc>
      </w:tr>
      <w:tr w:rsidR="00260BA3" w14:paraId="383F778E" w14:textId="77777777" w:rsidTr="00812F5F">
        <w:trPr>
          <w:trHeight w:val="425"/>
          <w:jc w:val="center"/>
        </w:trPr>
        <w:tc>
          <w:tcPr>
            <w:tcW w:w="1825" w:type="dxa"/>
            <w:shd w:val="clear" w:color="auto" w:fill="E7E6E6" w:themeFill="background2"/>
            <w:vAlign w:val="center"/>
          </w:tcPr>
          <w:p w14:paraId="08C3D43C" w14:textId="450DB53B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</w:p>
        </w:tc>
        <w:tc>
          <w:tcPr>
            <w:tcW w:w="1827" w:type="dxa"/>
            <w:vAlign w:val="center"/>
          </w:tcPr>
          <w:p w14:paraId="5BB1AA08" w14:textId="4D84806F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3000</w:t>
            </w:r>
          </w:p>
        </w:tc>
        <w:tc>
          <w:tcPr>
            <w:tcW w:w="1615" w:type="dxa"/>
            <w:vAlign w:val="center"/>
          </w:tcPr>
          <w:p w14:paraId="1D8299D2" w14:textId="51A796D9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30</w:t>
            </w:r>
          </w:p>
        </w:tc>
        <w:tc>
          <w:tcPr>
            <w:tcW w:w="1852" w:type="dxa"/>
            <w:vAlign w:val="center"/>
          </w:tcPr>
          <w:p w14:paraId="49D4E380" w14:textId="02EDE737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42</w:t>
            </w:r>
            <w:r w:rsidR="00322856" w:rsidRPr="00812F5F">
              <w:rPr>
                <w:rFonts w:ascii="Aptos Display" w:hAnsi="Aptos Display"/>
                <w:sz w:val="24"/>
                <w:szCs w:val="24"/>
              </w:rPr>
              <w:t xml:space="preserve"> </w:t>
            </w:r>
            <w:r w:rsidRPr="00812F5F">
              <w:rPr>
                <w:rFonts w:ascii="Aptos Display" w:hAnsi="Aptos Display"/>
                <w:sz w:val="24"/>
                <w:szCs w:val="24"/>
              </w:rPr>
              <w:t>-</w:t>
            </w:r>
            <w:r w:rsidR="00322856" w:rsidRPr="00812F5F">
              <w:rPr>
                <w:rFonts w:ascii="Aptos Display" w:hAnsi="Aptos Display"/>
                <w:sz w:val="24"/>
                <w:szCs w:val="24"/>
              </w:rPr>
              <w:t xml:space="preserve"> </w:t>
            </w:r>
            <w:r w:rsidRPr="00812F5F">
              <w:rPr>
                <w:rFonts w:ascii="Aptos Display" w:hAnsi="Aptos Display"/>
                <w:sz w:val="24"/>
                <w:szCs w:val="24"/>
              </w:rPr>
              <w:t>50</w:t>
            </w:r>
          </w:p>
        </w:tc>
        <w:tc>
          <w:tcPr>
            <w:tcW w:w="1897" w:type="dxa"/>
            <w:vAlign w:val="center"/>
          </w:tcPr>
          <w:p w14:paraId="0728833D" w14:textId="10EA9510" w:rsidR="00260BA3" w:rsidRPr="00812F5F" w:rsidRDefault="00260BA3" w:rsidP="00260BA3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  <w:r w:rsidRPr="00812F5F">
              <w:rPr>
                <w:rFonts w:ascii="Aptos Display" w:hAnsi="Aptos Display"/>
                <w:sz w:val="24"/>
                <w:szCs w:val="24"/>
              </w:rPr>
              <w:t>60-75</w:t>
            </w:r>
          </w:p>
        </w:tc>
      </w:tr>
    </w:tbl>
    <w:p w14:paraId="10901BD7" w14:textId="77777777" w:rsidR="00D00EC1" w:rsidRPr="00D00EC1" w:rsidRDefault="00D00EC1" w:rsidP="00D00EC1">
      <w:pPr>
        <w:rPr>
          <w:rFonts w:ascii="Aptos Display" w:hAnsi="Aptos Display"/>
          <w:sz w:val="24"/>
          <w:szCs w:val="24"/>
        </w:rPr>
      </w:pPr>
    </w:p>
    <w:sectPr w:rsidR="00D00EC1" w:rsidRPr="00D00EC1" w:rsidSect="008037AC">
      <w:footerReference w:type="default" r:id="rId9"/>
      <w:footerReference w:type="first" r:id="rId10"/>
      <w:pgSz w:w="11906" w:h="16838"/>
      <w:pgMar w:top="993" w:right="1440" w:bottom="993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2EF54" w14:textId="77777777" w:rsidR="00B73918" w:rsidRDefault="00B73918" w:rsidP="008A6E77">
      <w:pPr>
        <w:spacing w:after="0" w:line="240" w:lineRule="auto"/>
      </w:pPr>
      <w:r>
        <w:separator/>
      </w:r>
    </w:p>
  </w:endnote>
  <w:endnote w:type="continuationSeparator" w:id="0">
    <w:p w14:paraId="1D25F644" w14:textId="77777777" w:rsidR="00B73918" w:rsidRDefault="00B73918" w:rsidP="008A6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7D327" w14:textId="77777777" w:rsidR="008A6E77" w:rsidRDefault="008A6E77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Page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PAGE   \* MERGEFORMAT </w:instrText>
    </w:r>
    <w:r>
      <w:rPr>
        <w:color w:val="323E4F" w:themeColor="text2" w:themeShade="BF"/>
        <w:sz w:val="24"/>
        <w:szCs w:val="24"/>
      </w:rPr>
      <w:fldChar w:fldCharType="separate"/>
    </w:r>
    <w:r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NUMPAGES  \* Arabic  \* MERGEFORMAT </w:instrText>
    </w:r>
    <w:r>
      <w:rPr>
        <w:color w:val="323E4F" w:themeColor="text2" w:themeShade="BF"/>
        <w:sz w:val="24"/>
        <w:szCs w:val="24"/>
      </w:rPr>
      <w:fldChar w:fldCharType="separate"/>
    </w:r>
    <w:r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4D9FE083" w14:textId="77777777" w:rsidR="008A6E77" w:rsidRDefault="008A6E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22A5F" w14:textId="3B0462E7" w:rsidR="00EB4865" w:rsidRDefault="00EB4865" w:rsidP="00E534D2">
    <w:pPr>
      <w:pStyle w:val="Footer"/>
      <w:ind w:left="8640"/>
    </w:pPr>
    <w:r>
      <w:rPr>
        <w:noProof/>
      </w:rPr>
      <w:drawing>
        <wp:inline distT="0" distB="0" distL="0" distR="0" wp14:anchorId="15810D06" wp14:editId="2ED7B760">
          <wp:extent cx="753786" cy="780415"/>
          <wp:effectExtent l="0" t="0" r="8255" b="635"/>
          <wp:docPr id="129045873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0458731" name="Picture 12904587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309" cy="7882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475FB" w14:textId="77777777" w:rsidR="00B73918" w:rsidRDefault="00B73918" w:rsidP="008A6E77">
      <w:pPr>
        <w:spacing w:after="0" w:line="240" w:lineRule="auto"/>
      </w:pPr>
      <w:r>
        <w:separator/>
      </w:r>
    </w:p>
  </w:footnote>
  <w:footnote w:type="continuationSeparator" w:id="0">
    <w:p w14:paraId="11DBDA16" w14:textId="77777777" w:rsidR="00B73918" w:rsidRDefault="00B73918" w:rsidP="008A6E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6E72"/>
    <w:multiLevelType w:val="multilevel"/>
    <w:tmpl w:val="9C1A3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073190"/>
    <w:multiLevelType w:val="hybridMultilevel"/>
    <w:tmpl w:val="1F1A6A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94C5A"/>
    <w:multiLevelType w:val="hybridMultilevel"/>
    <w:tmpl w:val="A8BCE316"/>
    <w:lvl w:ilvl="0" w:tplc="5912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34FC1"/>
    <w:multiLevelType w:val="hybridMultilevel"/>
    <w:tmpl w:val="BDD89B3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42B5D"/>
    <w:multiLevelType w:val="hybridMultilevel"/>
    <w:tmpl w:val="9932A93E"/>
    <w:lvl w:ilvl="0" w:tplc="5912955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8AA6A13"/>
    <w:multiLevelType w:val="multilevel"/>
    <w:tmpl w:val="4CAA8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7C44F8"/>
    <w:multiLevelType w:val="multilevel"/>
    <w:tmpl w:val="1E261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1D184C"/>
    <w:multiLevelType w:val="hybridMultilevel"/>
    <w:tmpl w:val="D4E04B02"/>
    <w:lvl w:ilvl="0" w:tplc="BFACBD3A">
      <w:numFmt w:val="bullet"/>
      <w:lvlText w:val="-"/>
      <w:lvlJc w:val="left"/>
      <w:pPr>
        <w:ind w:left="720" w:hanging="360"/>
      </w:pPr>
      <w:rPr>
        <w:rFonts w:ascii="Aptos Display" w:eastAsiaTheme="minorHAnsi" w:hAnsi="Aptos Display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8468F2"/>
    <w:multiLevelType w:val="multilevel"/>
    <w:tmpl w:val="BC080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78208E"/>
    <w:multiLevelType w:val="multilevel"/>
    <w:tmpl w:val="5038D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3B75ED"/>
    <w:multiLevelType w:val="multilevel"/>
    <w:tmpl w:val="A1526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8B5FF8"/>
    <w:multiLevelType w:val="hybridMultilevel"/>
    <w:tmpl w:val="6DA6D23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A087F52"/>
    <w:multiLevelType w:val="multilevel"/>
    <w:tmpl w:val="A0D22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9F10BC"/>
    <w:multiLevelType w:val="hybridMultilevel"/>
    <w:tmpl w:val="8500E0D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19320871">
    <w:abstractNumId w:val="12"/>
  </w:num>
  <w:num w:numId="2" w16cid:durableId="904296879">
    <w:abstractNumId w:val="6"/>
  </w:num>
  <w:num w:numId="3" w16cid:durableId="242185924">
    <w:abstractNumId w:val="5"/>
  </w:num>
  <w:num w:numId="4" w16cid:durableId="1009062338">
    <w:abstractNumId w:val="0"/>
  </w:num>
  <w:num w:numId="5" w16cid:durableId="265114513">
    <w:abstractNumId w:val="10"/>
  </w:num>
  <w:num w:numId="6" w16cid:durableId="172034804">
    <w:abstractNumId w:val="8"/>
  </w:num>
  <w:num w:numId="7" w16cid:durableId="2076582793">
    <w:abstractNumId w:val="9"/>
  </w:num>
  <w:num w:numId="8" w16cid:durableId="1517429251">
    <w:abstractNumId w:val="3"/>
  </w:num>
  <w:num w:numId="9" w16cid:durableId="1182082778">
    <w:abstractNumId w:val="2"/>
  </w:num>
  <w:num w:numId="10" w16cid:durableId="476455254">
    <w:abstractNumId w:val="4"/>
  </w:num>
  <w:num w:numId="11" w16cid:durableId="670373357">
    <w:abstractNumId w:val="13"/>
  </w:num>
  <w:num w:numId="12" w16cid:durableId="1124038393">
    <w:abstractNumId w:val="1"/>
  </w:num>
  <w:num w:numId="13" w16cid:durableId="1286347252">
    <w:abstractNumId w:val="7"/>
  </w:num>
  <w:num w:numId="14" w16cid:durableId="1432752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242"/>
    <w:rsid w:val="00000295"/>
    <w:rsid w:val="00006330"/>
    <w:rsid w:val="00104C31"/>
    <w:rsid w:val="00121242"/>
    <w:rsid w:val="001221E3"/>
    <w:rsid w:val="001C198A"/>
    <w:rsid w:val="00224330"/>
    <w:rsid w:val="00260BA3"/>
    <w:rsid w:val="00315C4E"/>
    <w:rsid w:val="00322856"/>
    <w:rsid w:val="003A15A3"/>
    <w:rsid w:val="003E27A2"/>
    <w:rsid w:val="00520997"/>
    <w:rsid w:val="005332E4"/>
    <w:rsid w:val="00545CE6"/>
    <w:rsid w:val="006B4310"/>
    <w:rsid w:val="007215CC"/>
    <w:rsid w:val="00767CFA"/>
    <w:rsid w:val="008037AC"/>
    <w:rsid w:val="00812F5F"/>
    <w:rsid w:val="0083774D"/>
    <w:rsid w:val="008A6E77"/>
    <w:rsid w:val="008B5708"/>
    <w:rsid w:val="008C003B"/>
    <w:rsid w:val="008F3630"/>
    <w:rsid w:val="009433D9"/>
    <w:rsid w:val="009A4623"/>
    <w:rsid w:val="00A04E5E"/>
    <w:rsid w:val="00A55177"/>
    <w:rsid w:val="00A84BE7"/>
    <w:rsid w:val="00A96BA6"/>
    <w:rsid w:val="00AD0C39"/>
    <w:rsid w:val="00B56E08"/>
    <w:rsid w:val="00B73918"/>
    <w:rsid w:val="00C20BA6"/>
    <w:rsid w:val="00C33646"/>
    <w:rsid w:val="00D00EC1"/>
    <w:rsid w:val="00DB08A7"/>
    <w:rsid w:val="00E534D2"/>
    <w:rsid w:val="00E9422C"/>
    <w:rsid w:val="00EA26E7"/>
    <w:rsid w:val="00EB4865"/>
    <w:rsid w:val="00EE4CEC"/>
    <w:rsid w:val="00FA0C4E"/>
    <w:rsid w:val="00FC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BDF5F1"/>
  <w15:chartTrackingRefBased/>
  <w15:docId w15:val="{D1F9815B-7695-4F01-B0F0-76BE64D95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12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212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212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12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12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12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12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12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12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12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212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212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124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124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12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12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12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12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12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12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2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12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12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12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12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124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12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124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124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C198A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260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A04E5E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04E5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15C4E"/>
    <w:pPr>
      <w:tabs>
        <w:tab w:val="right" w:leader="dot" w:pos="9016"/>
      </w:tabs>
      <w:spacing w:after="100"/>
      <w:ind w:left="220"/>
    </w:pPr>
    <w:rPr>
      <w:rFonts w:ascii="Aptos Display" w:hAnsi="Aptos Display"/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A04E5E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A04E5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A462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A6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6E77"/>
  </w:style>
  <w:style w:type="paragraph" w:styleId="Footer">
    <w:name w:val="footer"/>
    <w:basedOn w:val="Normal"/>
    <w:link w:val="FooterChar"/>
    <w:uiPriority w:val="99"/>
    <w:unhideWhenUsed/>
    <w:rsid w:val="008A6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6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7359D-31B9-42B5-923D-464609D48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790</Words>
  <Characters>4117</Characters>
  <Application>Microsoft Office Word</Application>
  <DocSecurity>0</DocSecurity>
  <Lines>164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Curtain</dc:creator>
  <cp:keywords/>
  <dc:description/>
  <cp:lastModifiedBy>Kerry Curtain</cp:lastModifiedBy>
  <cp:revision>38</cp:revision>
  <dcterms:created xsi:type="dcterms:W3CDTF">2025-10-12T10:25:00Z</dcterms:created>
  <dcterms:modified xsi:type="dcterms:W3CDTF">2025-10-12T21:14:00Z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ea4b85fd-a38a-4944-9042-bb1748dcf3bd</vt:lpwstr>
  </property>
</Properties>
</file>